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60EF" w14:textId="77777777" w:rsidR="00096C44" w:rsidRPr="00FC26A8" w:rsidRDefault="00FC26A8" w:rsidP="009F7D47">
      <w:pPr>
        <w:pStyle w:val="berschrift4"/>
        <w:spacing w:before="0" w:line="240" w:lineRule="auto"/>
        <w:rPr>
          <w:b w:val="0"/>
          <w:sz w:val="16"/>
          <w:szCs w:val="16"/>
          <w:lang w:val="de-CH"/>
        </w:rPr>
      </w:pPr>
      <w:r w:rsidRPr="00FC26A8">
        <w:rPr>
          <w:b w:val="0"/>
          <w:sz w:val="16"/>
          <w:szCs w:val="16"/>
          <w:lang w:val="de-CH"/>
        </w:rPr>
        <w:t>Instrument S 63</w:t>
      </w:r>
    </w:p>
    <w:p w14:paraId="18DA86B2" w14:textId="77777777" w:rsidR="00096C44" w:rsidRPr="00FC26A8" w:rsidRDefault="00096C44" w:rsidP="00096C44">
      <w:pPr>
        <w:pStyle w:val="berschrift4"/>
        <w:spacing w:before="0" w:after="600" w:line="240" w:lineRule="auto"/>
        <w:rPr>
          <w:b w:val="0"/>
          <w:sz w:val="30"/>
          <w:szCs w:val="20"/>
          <w:lang w:val="de-CH"/>
        </w:rPr>
      </w:pPr>
      <w:r w:rsidRPr="00FC26A8">
        <w:rPr>
          <w:b w:val="0"/>
          <w:szCs w:val="48"/>
          <w:lang w:val="de-CH"/>
        </w:rPr>
        <w:t xml:space="preserve">Leitfadengestütztes Gruppeninterview mit Lehrpersonen zur </w:t>
      </w:r>
      <w:r w:rsidR="00FC26A8" w:rsidRPr="00FC26A8">
        <w:rPr>
          <w:b w:val="0"/>
          <w:szCs w:val="48"/>
          <w:lang w:val="de-CH"/>
        </w:rPr>
        <w:t>Sprachförderung</w:t>
      </w:r>
      <w:r w:rsidR="00FC26A8" w:rsidRPr="00FC26A8">
        <w:rPr>
          <w:b w:val="0"/>
          <w:szCs w:val="48"/>
          <w:lang w:val="de-CH"/>
        </w:rPr>
        <w:br/>
      </w:r>
      <w:r w:rsidRPr="00FC26A8">
        <w:rPr>
          <w:b w:val="0"/>
          <w:sz w:val="30"/>
          <w:szCs w:val="20"/>
          <w:lang w:val="de-CH"/>
        </w:rPr>
        <w:t>(</w:t>
      </w:r>
      <w:r w:rsidR="00FC26A8" w:rsidRPr="00FC26A8">
        <w:rPr>
          <w:b w:val="0"/>
          <w:sz w:val="30"/>
          <w:szCs w:val="20"/>
          <w:lang w:val="de-CH"/>
        </w:rPr>
        <w:t>QUIMS*-Qualitätsmerkmale 1 und 2</w:t>
      </w:r>
      <w:r w:rsidRPr="00FC26A8">
        <w:rPr>
          <w:b w:val="0"/>
          <w:sz w:val="30"/>
          <w:szCs w:val="20"/>
          <w:lang w:val="de-CH"/>
        </w:rPr>
        <w:t xml:space="preserve">) </w:t>
      </w:r>
    </w:p>
    <w:p w14:paraId="240D0226" w14:textId="7906D818" w:rsidR="00FC26A8" w:rsidRPr="009F7D47" w:rsidRDefault="00FC26A8" w:rsidP="009F7D47">
      <w:pPr>
        <w:spacing w:line="240" w:lineRule="auto"/>
        <w:rPr>
          <w:sz w:val="14"/>
          <w:lang w:val="de-CH"/>
        </w:rPr>
      </w:pPr>
      <w:r w:rsidRPr="00FC26A8">
        <w:rPr>
          <w:sz w:val="14"/>
          <w:lang w:val="de-CH"/>
        </w:rPr>
        <w:t>* QUIMS (Qualität in multikulturellen Schulen) – Ein Programm der Bildungsdirektion des Kantons Zürich, Schweiz, zur Förderung der Sprache, des Schulerfolgs und der Integration: www.quims.ch</w:t>
      </w:r>
    </w:p>
    <w:p w14:paraId="2218262D" w14:textId="77777777" w:rsidR="00A517DE" w:rsidRPr="00FC26A8" w:rsidRDefault="00A517DE" w:rsidP="0064573F">
      <w:pPr>
        <w:pStyle w:val="berschrift2"/>
        <w:tabs>
          <w:tab w:val="clear" w:pos="1871"/>
          <w:tab w:val="clear" w:pos="3742"/>
          <w:tab w:val="clear" w:pos="5613"/>
          <w:tab w:val="left" w:pos="142"/>
        </w:tabs>
        <w:spacing w:before="120" w:line="240" w:lineRule="auto"/>
        <w:rPr>
          <w:lang w:val="de-CH"/>
        </w:rPr>
      </w:pPr>
      <w:r w:rsidRPr="00FC26A8">
        <w:rPr>
          <w:lang w:val="de-CH"/>
        </w:rPr>
        <w:t>Hinweis zur Durchführung des Gruppeninterviews</w:t>
      </w:r>
      <w:r w:rsidRPr="00FC26A8">
        <w:rPr>
          <w:lang w:val="de-CH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7971"/>
      </w:tblGrid>
      <w:tr w:rsidR="00217BF1" w:rsidRPr="00FC26A8" w14:paraId="5969366D" w14:textId="77777777">
        <w:tc>
          <w:tcPr>
            <w:tcW w:w="1553" w:type="dxa"/>
          </w:tcPr>
          <w:p w14:paraId="137D52EF" w14:textId="77777777" w:rsidR="00217BF1" w:rsidRPr="00FC26A8" w:rsidRDefault="00217BF1" w:rsidP="00552AC0">
            <w:pPr>
              <w:spacing w:before="120" w:after="120" w:line="260" w:lineRule="exact"/>
              <w:rPr>
                <w:lang w:val="de-CH"/>
              </w:rPr>
            </w:pPr>
            <w:r w:rsidRPr="00FC26A8">
              <w:rPr>
                <w:lang w:val="de-CH"/>
              </w:rPr>
              <w:t>Thema:</w:t>
            </w:r>
          </w:p>
        </w:tc>
        <w:tc>
          <w:tcPr>
            <w:tcW w:w="8193" w:type="dxa"/>
          </w:tcPr>
          <w:p w14:paraId="49E35259" w14:textId="77777777" w:rsidR="00217BF1" w:rsidRPr="00FC26A8" w:rsidRDefault="00FC26A8" w:rsidP="00FC26A8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autoSpaceDE w:val="0"/>
              <w:autoSpaceDN w:val="0"/>
              <w:adjustRightInd w:val="0"/>
              <w:spacing w:before="60" w:after="80" w:line="260" w:lineRule="exact"/>
              <w:ind w:left="2450" w:hanging="2450"/>
              <w:rPr>
                <w:rFonts w:cs="Arial"/>
                <w:bCs/>
                <w:lang w:val="de-CH"/>
              </w:rPr>
            </w:pPr>
            <w:r w:rsidRPr="00FC26A8">
              <w:rPr>
                <w:rFonts w:cs="Arial"/>
                <w:bCs/>
                <w:lang w:val="de-CH"/>
              </w:rPr>
              <w:t>Sprache Q-Merkmal 1:</w:t>
            </w:r>
            <w:r w:rsidRPr="00FC26A8">
              <w:rPr>
                <w:rFonts w:cs="Arial"/>
                <w:bCs/>
                <w:lang w:val="de-CH"/>
              </w:rPr>
              <w:tab/>
              <w:t>Die Schulen pflegen eine intensive</w:t>
            </w:r>
            <w:r w:rsidRPr="00FC26A8">
              <w:rPr>
                <w:rFonts w:cs="Arial"/>
                <w:b/>
                <w:bCs/>
                <w:lang w:val="de-CH"/>
              </w:rPr>
              <w:t xml:space="preserve"> Lese- und Schreibkultur</w:t>
            </w:r>
            <w:r w:rsidRPr="00FC26A8">
              <w:rPr>
                <w:rFonts w:cs="Arial"/>
                <w:bCs/>
                <w:lang w:val="de-CH"/>
              </w:rPr>
              <w:t xml:space="preserve"> in Klassen- und Schulalltag.</w:t>
            </w:r>
          </w:p>
          <w:p w14:paraId="30DAEAAA" w14:textId="77777777" w:rsidR="00FC26A8" w:rsidRPr="00FC26A8" w:rsidRDefault="00FC26A8" w:rsidP="00FC26A8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autoSpaceDE w:val="0"/>
              <w:autoSpaceDN w:val="0"/>
              <w:adjustRightInd w:val="0"/>
              <w:spacing w:before="60" w:after="80" w:line="260" w:lineRule="exact"/>
              <w:ind w:left="2450" w:hanging="2450"/>
              <w:rPr>
                <w:rFonts w:cs="Arial"/>
                <w:bCs/>
                <w:lang w:val="de-CH"/>
              </w:rPr>
            </w:pPr>
            <w:r w:rsidRPr="00FC26A8">
              <w:rPr>
                <w:rFonts w:cs="Arial"/>
                <w:bCs/>
                <w:lang w:val="de-CH"/>
              </w:rPr>
              <w:t>Sprache Q-Merkmal 2:</w:t>
            </w:r>
            <w:r w:rsidRPr="00FC26A8">
              <w:rPr>
                <w:rFonts w:cs="Arial"/>
                <w:bCs/>
                <w:lang w:val="de-CH"/>
              </w:rPr>
              <w:tab/>
              <w:t xml:space="preserve">Die Lehrpersonen verwenden im </w:t>
            </w:r>
            <w:r w:rsidRPr="00FC26A8">
              <w:rPr>
                <w:rFonts w:cs="Arial"/>
                <w:b/>
                <w:bCs/>
                <w:lang w:val="de-CH"/>
              </w:rPr>
              <w:t>Klassenunterricht</w:t>
            </w:r>
            <w:r w:rsidRPr="00FC26A8">
              <w:rPr>
                <w:rFonts w:cs="Arial"/>
                <w:bCs/>
                <w:lang w:val="de-CH"/>
              </w:rPr>
              <w:t xml:space="preserve"> wirksame Formen </w:t>
            </w:r>
            <w:r w:rsidRPr="00FC26A8">
              <w:rPr>
                <w:rFonts w:cs="Arial"/>
                <w:b/>
                <w:bCs/>
                <w:lang w:val="de-CH"/>
              </w:rPr>
              <w:t>der literalen Förderung.</w:t>
            </w:r>
          </w:p>
        </w:tc>
      </w:tr>
      <w:tr w:rsidR="00004FB1" w:rsidRPr="00FC26A8" w14:paraId="3D341B3D" w14:textId="77777777">
        <w:tc>
          <w:tcPr>
            <w:tcW w:w="1553" w:type="dxa"/>
          </w:tcPr>
          <w:p w14:paraId="3459D60E" w14:textId="77777777" w:rsidR="00004FB1" w:rsidRPr="00FC26A8" w:rsidRDefault="00004FB1" w:rsidP="00552AC0">
            <w:pPr>
              <w:spacing w:before="120" w:after="120" w:line="260" w:lineRule="exact"/>
              <w:rPr>
                <w:lang w:val="de-CH"/>
              </w:rPr>
            </w:pPr>
            <w:r w:rsidRPr="00FC26A8">
              <w:rPr>
                <w:lang w:val="de-CH"/>
              </w:rPr>
              <w:t xml:space="preserve">Zielgruppe </w:t>
            </w:r>
            <w:r w:rsidRPr="00FC26A8">
              <w:rPr>
                <w:lang w:val="de-CH"/>
              </w:rPr>
              <w:br/>
              <w:t>des Interviews:</w:t>
            </w:r>
          </w:p>
        </w:tc>
        <w:tc>
          <w:tcPr>
            <w:tcW w:w="8193" w:type="dxa"/>
            <w:vAlign w:val="center"/>
          </w:tcPr>
          <w:p w14:paraId="7575A47C" w14:textId="77777777" w:rsidR="00004FB1" w:rsidRPr="00FC26A8" w:rsidRDefault="00FC26A8" w:rsidP="00004FB1">
            <w:pPr>
              <w:pStyle w:val="GrundschriftVSA"/>
              <w:spacing w:before="60" w:after="80" w:line="260" w:lineRule="atLeast"/>
              <w:rPr>
                <w:sz w:val="20"/>
              </w:rPr>
            </w:pPr>
            <w:r w:rsidRPr="00FC26A8">
              <w:rPr>
                <w:sz w:val="20"/>
              </w:rPr>
              <w:t>Lehrpersonen auf verschiedenen Stufen</w:t>
            </w:r>
          </w:p>
        </w:tc>
      </w:tr>
      <w:tr w:rsidR="00004FB1" w:rsidRPr="00FC26A8" w14:paraId="5F6D73EE" w14:textId="77777777">
        <w:tc>
          <w:tcPr>
            <w:tcW w:w="1553" w:type="dxa"/>
          </w:tcPr>
          <w:p w14:paraId="1305C61C" w14:textId="77777777" w:rsidR="00004FB1" w:rsidRPr="00FC26A8" w:rsidRDefault="00004FB1" w:rsidP="00552AC0">
            <w:pPr>
              <w:spacing w:before="120" w:after="120" w:line="260" w:lineRule="exact"/>
              <w:rPr>
                <w:lang w:val="de-CH"/>
              </w:rPr>
            </w:pPr>
            <w:r w:rsidRPr="00FC26A8">
              <w:rPr>
                <w:lang w:val="de-CH"/>
              </w:rPr>
              <w:t>Dauer:</w:t>
            </w:r>
          </w:p>
        </w:tc>
        <w:tc>
          <w:tcPr>
            <w:tcW w:w="8193" w:type="dxa"/>
          </w:tcPr>
          <w:p w14:paraId="5F8DD691" w14:textId="77777777" w:rsidR="00004FB1" w:rsidRPr="00FC26A8" w:rsidRDefault="00FC26A8" w:rsidP="00004FB1">
            <w:pPr>
              <w:pStyle w:val="GrundschriftVSA"/>
              <w:spacing w:before="60" w:after="80" w:line="260" w:lineRule="atLeast"/>
              <w:rPr>
                <w:sz w:val="20"/>
              </w:rPr>
            </w:pPr>
            <w:r w:rsidRPr="00FC26A8">
              <w:rPr>
                <w:sz w:val="20"/>
              </w:rPr>
              <w:t>45 Minuten</w:t>
            </w:r>
          </w:p>
        </w:tc>
      </w:tr>
      <w:tr w:rsidR="00004FB1" w:rsidRPr="00FC26A8" w14:paraId="0D86B29E" w14:textId="77777777">
        <w:tc>
          <w:tcPr>
            <w:tcW w:w="1553" w:type="dxa"/>
          </w:tcPr>
          <w:p w14:paraId="050569F3" w14:textId="77777777" w:rsidR="00004FB1" w:rsidRPr="00FC26A8" w:rsidRDefault="00004FB1" w:rsidP="00552AC0">
            <w:pPr>
              <w:spacing w:before="120" w:after="120" w:line="260" w:lineRule="exact"/>
              <w:rPr>
                <w:lang w:val="de-CH"/>
              </w:rPr>
            </w:pPr>
            <w:r w:rsidRPr="00FC26A8">
              <w:rPr>
                <w:lang w:val="de-CH"/>
              </w:rPr>
              <w:t xml:space="preserve">Ziel </w:t>
            </w:r>
            <w:r w:rsidRPr="00FC26A8">
              <w:rPr>
                <w:lang w:val="de-CH"/>
              </w:rPr>
              <w:br/>
              <w:t>des Interviews:</w:t>
            </w:r>
          </w:p>
        </w:tc>
        <w:tc>
          <w:tcPr>
            <w:tcW w:w="8193" w:type="dxa"/>
          </w:tcPr>
          <w:p w14:paraId="3BBE45C0" w14:textId="77777777" w:rsidR="00004FB1" w:rsidRPr="00FC26A8" w:rsidRDefault="00FC26A8" w:rsidP="00004FB1">
            <w:pPr>
              <w:pStyle w:val="GrundschriftVSA"/>
              <w:spacing w:before="60" w:after="80" w:line="260" w:lineRule="atLeast"/>
              <w:rPr>
                <w:sz w:val="20"/>
              </w:rPr>
            </w:pPr>
            <w:r w:rsidRPr="00FC26A8">
              <w:rPr>
                <w:sz w:val="20"/>
              </w:rPr>
              <w:t>Aufgrund des Interviews sollen gemachte Erfahrungen methodisch-didaktischer Art, welche für die Schule wertvoll sind, gesammelt und für alle zugänglich gemacht werden.</w:t>
            </w:r>
          </w:p>
        </w:tc>
      </w:tr>
      <w:tr w:rsidR="00A517DE" w:rsidRPr="00FC26A8" w14:paraId="4D461C06" w14:textId="77777777">
        <w:tc>
          <w:tcPr>
            <w:tcW w:w="1553" w:type="dxa"/>
          </w:tcPr>
          <w:p w14:paraId="037EFF0A" w14:textId="77777777" w:rsidR="00A517DE" w:rsidRPr="00FC26A8" w:rsidRDefault="00552AC0" w:rsidP="00552AC0">
            <w:pPr>
              <w:spacing w:before="120" w:after="120" w:line="260" w:lineRule="exact"/>
              <w:rPr>
                <w:lang w:val="de-CH"/>
              </w:rPr>
            </w:pPr>
            <w:r w:rsidRPr="00FC26A8">
              <w:rPr>
                <w:lang w:val="de-CH"/>
              </w:rPr>
              <w:t>Sicherung der Information:</w:t>
            </w:r>
          </w:p>
        </w:tc>
        <w:tc>
          <w:tcPr>
            <w:tcW w:w="8193" w:type="dxa"/>
          </w:tcPr>
          <w:p w14:paraId="3A0AD97B" w14:textId="77777777" w:rsidR="00A517DE" w:rsidRPr="00FC26A8" w:rsidRDefault="00FC26A8" w:rsidP="00004FB1">
            <w:pPr>
              <w:spacing w:before="60" w:after="80" w:line="260" w:lineRule="exact"/>
              <w:rPr>
                <w:lang w:val="de-CH"/>
              </w:rPr>
            </w:pPr>
            <w:r w:rsidRPr="00FC26A8">
              <w:rPr>
                <w:lang w:val="de-CH"/>
              </w:rPr>
              <w:t>Protokoll und/oder Tonbandaufnahmen anschliessend systematische Auswertung</w:t>
            </w:r>
          </w:p>
        </w:tc>
      </w:tr>
      <w:tr w:rsidR="00552AC0" w:rsidRPr="00FC26A8" w14:paraId="30AAA730" w14:textId="77777777">
        <w:tc>
          <w:tcPr>
            <w:tcW w:w="1553" w:type="dxa"/>
          </w:tcPr>
          <w:p w14:paraId="15ADF1F1" w14:textId="77777777" w:rsidR="00552AC0" w:rsidRPr="00FC26A8" w:rsidRDefault="00D740F2" w:rsidP="00552AC0">
            <w:pPr>
              <w:spacing w:before="80"/>
              <w:rPr>
                <w:lang w:val="de-CH"/>
              </w:rPr>
            </w:pPr>
            <w:r w:rsidRPr="00FC26A8">
              <w:rPr>
                <w:lang w:val="de-CH"/>
              </w:rPr>
              <w:t>M</w:t>
            </w:r>
            <w:r w:rsidR="007A6F76" w:rsidRPr="00FC26A8">
              <w:rPr>
                <w:lang w:val="de-CH"/>
              </w:rPr>
              <w:t>ögliches</w:t>
            </w:r>
            <w:r w:rsidR="007A6F76" w:rsidRPr="00FC26A8">
              <w:rPr>
                <w:lang w:val="de-CH"/>
              </w:rPr>
              <w:br/>
            </w:r>
            <w:r w:rsidR="00552AC0" w:rsidRPr="00FC26A8">
              <w:rPr>
                <w:lang w:val="de-CH"/>
              </w:rPr>
              <w:t xml:space="preserve">Vorgehen </w:t>
            </w:r>
            <w:r w:rsidR="00B44A2C" w:rsidRPr="00FC26A8">
              <w:rPr>
                <w:lang w:val="de-CH"/>
              </w:rPr>
              <w:br/>
            </w:r>
            <w:r w:rsidR="00552AC0" w:rsidRPr="00FC26A8">
              <w:rPr>
                <w:lang w:val="de-CH"/>
              </w:rPr>
              <w:t xml:space="preserve">bei der </w:t>
            </w:r>
            <w:r w:rsidR="00B44A2C" w:rsidRPr="00FC26A8">
              <w:rPr>
                <w:lang w:val="de-CH"/>
              </w:rPr>
              <w:br/>
              <w:t>Durch</w:t>
            </w:r>
            <w:r w:rsidR="00552AC0" w:rsidRPr="00FC26A8">
              <w:rPr>
                <w:lang w:val="de-CH"/>
              </w:rPr>
              <w:t>führung</w:t>
            </w:r>
            <w:r w:rsidR="00AA772F" w:rsidRPr="00FC26A8">
              <w:rPr>
                <w:lang w:val="de-CH"/>
              </w:rPr>
              <w:t>:</w:t>
            </w:r>
          </w:p>
        </w:tc>
        <w:tc>
          <w:tcPr>
            <w:tcW w:w="8193" w:type="dxa"/>
          </w:tcPr>
          <w:p w14:paraId="4D276345" w14:textId="77777777" w:rsidR="00552AC0" w:rsidRPr="00FC26A8" w:rsidRDefault="00FC26A8" w:rsidP="004D0B57">
            <w:pPr>
              <w:numPr>
                <w:ilvl w:val="0"/>
                <w:numId w:val="4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exact"/>
              <w:ind w:left="357" w:hanging="357"/>
              <w:rPr>
                <w:lang w:val="de-CH"/>
              </w:rPr>
            </w:pPr>
            <w:r w:rsidRPr="00FC26A8">
              <w:rPr>
                <w:lang w:val="de-CH"/>
              </w:rPr>
              <w:t>Das Evaluationsteam legt fest, welche Fragen es im Gruppeninterview stellen will und passt den nachfolgenden Interviewleitfaden den eigenen Zielen und Schwerpunkten entsprechend an.</w:t>
            </w:r>
          </w:p>
          <w:p w14:paraId="7B183B29" w14:textId="77777777" w:rsidR="00FC26A8" w:rsidRDefault="00FC26A8" w:rsidP="004D0B57">
            <w:pPr>
              <w:numPr>
                <w:ilvl w:val="0"/>
                <w:numId w:val="4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exact"/>
              <w:ind w:left="357" w:hanging="357"/>
              <w:rPr>
                <w:lang w:val="de-CH"/>
              </w:rPr>
            </w:pPr>
            <w:r>
              <w:rPr>
                <w:lang w:val="de-CH"/>
              </w:rPr>
              <w:t xml:space="preserve">Drei bis fünf Personen, die möglichst breit die Standpunkte und </w:t>
            </w:r>
            <w:r>
              <w:rPr>
                <w:b/>
                <w:lang w:val="de-CH"/>
              </w:rPr>
              <w:t xml:space="preserve">Erfahrungen zur Sprachförderung in der Klasse und der Schule </w:t>
            </w:r>
            <w:r>
              <w:rPr>
                <w:lang w:val="de-CH"/>
              </w:rPr>
              <w:t xml:space="preserve">vertreten, werden zu einem </w:t>
            </w:r>
            <w:r>
              <w:rPr>
                <w:b/>
                <w:lang w:val="de-CH"/>
              </w:rPr>
              <w:t>Gruppeninterview</w:t>
            </w:r>
            <w:r>
              <w:rPr>
                <w:lang w:val="de-CH"/>
              </w:rPr>
              <w:t xml:space="preserve"> eingeladen. Die Teilnehmenden werden informiert über Dauer, Ziel, Ablauf, Regeln, Vertraulichkeit und Art der Rückmeldung. </w:t>
            </w:r>
            <w:proofErr w:type="gramStart"/>
            <w:r>
              <w:rPr>
                <w:lang w:val="de-CH"/>
              </w:rPr>
              <w:t>Die Moderator</w:t>
            </w:r>
            <w:proofErr w:type="gramEnd"/>
            <w:r>
              <w:rPr>
                <w:lang w:val="de-CH"/>
              </w:rPr>
              <w:t xml:space="preserve">/in, welche das Interview durchführt, orientiert sich am Leitfaden (im Sinne einer </w:t>
            </w:r>
            <w:r>
              <w:rPr>
                <w:b/>
                <w:lang w:val="de-CH"/>
              </w:rPr>
              <w:t>Checkliste im Hintergrund</w:t>
            </w:r>
            <w:r>
              <w:rPr>
                <w:lang w:val="de-CH"/>
              </w:rPr>
              <w:t>). Die Interviewten sollten sich möglichst frei am Gespräch beteiligen können.</w:t>
            </w:r>
          </w:p>
          <w:p w14:paraId="6BA27FB7" w14:textId="77777777" w:rsidR="00FC26A8" w:rsidRDefault="00FC26A8" w:rsidP="004D0B57">
            <w:pPr>
              <w:numPr>
                <w:ilvl w:val="0"/>
                <w:numId w:val="4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exact"/>
              <w:ind w:left="357" w:hanging="357"/>
              <w:rPr>
                <w:lang w:val="de-CH"/>
              </w:rPr>
            </w:pPr>
            <w:proofErr w:type="gramStart"/>
            <w:r>
              <w:rPr>
                <w:lang w:val="de-CH"/>
              </w:rPr>
              <w:t>Die Moderator</w:t>
            </w:r>
            <w:proofErr w:type="gramEnd"/>
            <w:r>
              <w:rPr>
                <w:lang w:val="de-CH"/>
              </w:rPr>
              <w:t>/in hört gut zu und unterbricht wenn möglich nicht, ausser wenn die Teilnehmenden abschweifen. Die eigene Meinung der Moderator/in ist nicht Gegenstand des Interviews! Sie moderiert das Gespräch, fragt nach zur Vertiefung, hört aktiv zu und bittet, Beispiele konkret zu zeigen (Illustrationen, Blätter …).</w:t>
            </w:r>
          </w:p>
          <w:p w14:paraId="540A7801" w14:textId="77777777" w:rsidR="00FC26A8" w:rsidRPr="00FC26A8" w:rsidRDefault="00FC26A8" w:rsidP="004D0B57">
            <w:pPr>
              <w:numPr>
                <w:ilvl w:val="0"/>
                <w:numId w:val="4"/>
              </w:num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80" w:after="120" w:line="240" w:lineRule="exact"/>
              <w:ind w:left="357" w:hanging="357"/>
              <w:rPr>
                <w:lang w:val="de-CH"/>
              </w:rPr>
            </w:pPr>
            <w:r>
              <w:rPr>
                <w:lang w:val="de-CH"/>
              </w:rPr>
              <w:t>Die Informationen können durch Tonbandaufnahmen und/oder Protokolle gesichert werden. Eine bewährte Praxis ist auch das Führen eines Stichwortprotokolls auf einem Flip-Chart.</w:t>
            </w:r>
          </w:p>
        </w:tc>
      </w:tr>
      <w:tr w:rsidR="00A517DE" w:rsidRPr="00FC26A8" w14:paraId="33604437" w14:textId="77777777">
        <w:tc>
          <w:tcPr>
            <w:tcW w:w="1553" w:type="dxa"/>
          </w:tcPr>
          <w:p w14:paraId="1DDCBAB3" w14:textId="77777777" w:rsidR="00A517DE" w:rsidRPr="00FC26A8" w:rsidRDefault="00D740F2" w:rsidP="00552AC0">
            <w:pPr>
              <w:spacing w:before="80"/>
              <w:rPr>
                <w:lang w:val="de-CH"/>
              </w:rPr>
            </w:pPr>
            <w:r w:rsidRPr="00FC26A8">
              <w:rPr>
                <w:lang w:val="de-CH"/>
              </w:rPr>
              <w:t>M</w:t>
            </w:r>
            <w:r w:rsidR="007A6F76" w:rsidRPr="00FC26A8">
              <w:rPr>
                <w:lang w:val="de-CH"/>
              </w:rPr>
              <w:t>ögliches</w:t>
            </w:r>
            <w:r w:rsidR="007A6F76" w:rsidRPr="00FC26A8">
              <w:rPr>
                <w:lang w:val="de-CH"/>
              </w:rPr>
              <w:br/>
            </w:r>
            <w:r w:rsidR="00B44A2C" w:rsidRPr="00FC26A8">
              <w:rPr>
                <w:lang w:val="de-CH"/>
              </w:rPr>
              <w:t xml:space="preserve">Vorgehen </w:t>
            </w:r>
            <w:r w:rsidR="00B44A2C" w:rsidRPr="00FC26A8">
              <w:rPr>
                <w:lang w:val="de-CH"/>
              </w:rPr>
              <w:br/>
              <w:t>bei der</w:t>
            </w:r>
            <w:r w:rsidR="00B44A2C" w:rsidRPr="00FC26A8">
              <w:rPr>
                <w:lang w:val="de-CH"/>
              </w:rPr>
              <w:br/>
            </w:r>
            <w:r w:rsidR="00552AC0" w:rsidRPr="00FC26A8">
              <w:rPr>
                <w:lang w:val="de-CH"/>
              </w:rPr>
              <w:t>Auswertung:</w:t>
            </w:r>
          </w:p>
        </w:tc>
        <w:tc>
          <w:tcPr>
            <w:tcW w:w="8193" w:type="dxa"/>
          </w:tcPr>
          <w:p w14:paraId="37F32BD6" w14:textId="77777777" w:rsidR="002C016A" w:rsidRPr="00FC26A8" w:rsidRDefault="002C016A" w:rsidP="00384A14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40" w:line="240" w:lineRule="auto"/>
              <w:rPr>
                <w:lang w:val="de-CH"/>
              </w:rPr>
            </w:pPr>
            <w:r w:rsidRPr="00FC26A8">
              <w:rPr>
                <w:lang w:val="de-CH"/>
              </w:rPr>
              <w:t>Das Evaluationsteam verfasst einen kurzen Ergebnisbericht, in dem</w:t>
            </w:r>
          </w:p>
          <w:p w14:paraId="06E57D2C" w14:textId="77777777" w:rsidR="002C016A" w:rsidRPr="00FC26A8" w:rsidRDefault="002C016A" w:rsidP="004D0B57">
            <w:pPr>
              <w:numPr>
                <w:ilvl w:val="1"/>
                <w:numId w:val="4"/>
              </w:numPr>
              <w:tabs>
                <w:tab w:val="clear" w:pos="1080"/>
                <w:tab w:val="clear" w:pos="1871"/>
                <w:tab w:val="clear" w:pos="3742"/>
                <w:tab w:val="clear" w:pos="5613"/>
                <w:tab w:val="clear" w:pos="7484"/>
                <w:tab w:val="left" w:pos="607"/>
              </w:tabs>
              <w:spacing w:before="40" w:line="240" w:lineRule="auto"/>
              <w:ind w:left="607" w:hanging="142"/>
              <w:rPr>
                <w:lang w:val="de-CH"/>
              </w:rPr>
            </w:pPr>
            <w:r w:rsidRPr="00FC26A8">
              <w:rPr>
                <w:lang w:val="de-CH"/>
              </w:rPr>
              <w:t>die wichtigsten Ergebnisse in Form von Kernaussagen zusammengefasst werden</w:t>
            </w:r>
            <w:r w:rsidR="0059593B" w:rsidRPr="00FC26A8">
              <w:rPr>
                <w:lang w:val="de-CH"/>
              </w:rPr>
              <w:t>,</w:t>
            </w:r>
          </w:p>
          <w:p w14:paraId="2CFFBEF4" w14:textId="77777777" w:rsidR="002C016A" w:rsidRPr="00FC26A8" w:rsidRDefault="002C016A" w:rsidP="004D0B57">
            <w:pPr>
              <w:numPr>
                <w:ilvl w:val="1"/>
                <w:numId w:val="4"/>
              </w:numPr>
              <w:tabs>
                <w:tab w:val="clear" w:pos="1080"/>
                <w:tab w:val="clear" w:pos="1871"/>
                <w:tab w:val="clear" w:pos="3742"/>
                <w:tab w:val="clear" w:pos="5613"/>
                <w:tab w:val="clear" w:pos="7484"/>
                <w:tab w:val="left" w:pos="607"/>
              </w:tabs>
              <w:spacing w:before="40" w:line="240" w:lineRule="auto"/>
              <w:ind w:left="607" w:hanging="142"/>
              <w:rPr>
                <w:lang w:val="de-CH"/>
              </w:rPr>
            </w:pPr>
            <w:r w:rsidRPr="00FC26A8">
              <w:rPr>
                <w:lang w:val="de-CH"/>
              </w:rPr>
              <w:t xml:space="preserve">auf Beispiele hingewiesen </w:t>
            </w:r>
            <w:r w:rsidR="0059593B" w:rsidRPr="00FC26A8">
              <w:rPr>
                <w:lang w:val="de-CH"/>
              </w:rPr>
              <w:t>wird</w:t>
            </w:r>
            <w:r w:rsidRPr="00FC26A8">
              <w:rPr>
                <w:lang w:val="de-CH"/>
              </w:rPr>
              <w:t>, d</w:t>
            </w:r>
            <w:r w:rsidR="00C17E86" w:rsidRPr="00FC26A8">
              <w:rPr>
                <w:lang w:val="de-CH"/>
              </w:rPr>
              <w:t>ie geglückte Umsetzungen zeigen</w:t>
            </w:r>
            <w:r w:rsidR="0059593B" w:rsidRPr="00FC26A8">
              <w:rPr>
                <w:lang w:val="de-CH"/>
              </w:rPr>
              <w:t>, sowie</w:t>
            </w:r>
            <w:r w:rsidRPr="00FC26A8">
              <w:rPr>
                <w:lang w:val="de-CH"/>
              </w:rPr>
              <w:t xml:space="preserve"> </w:t>
            </w:r>
          </w:p>
          <w:p w14:paraId="6A4D526E" w14:textId="77777777" w:rsidR="00A517DE" w:rsidRPr="00FC26A8" w:rsidRDefault="002C016A" w:rsidP="00FC26A8">
            <w:pPr>
              <w:numPr>
                <w:ilvl w:val="1"/>
                <w:numId w:val="4"/>
              </w:numPr>
              <w:tabs>
                <w:tab w:val="clear" w:pos="1080"/>
                <w:tab w:val="clear" w:pos="1871"/>
                <w:tab w:val="clear" w:pos="3742"/>
                <w:tab w:val="clear" w:pos="5613"/>
                <w:tab w:val="clear" w:pos="7484"/>
                <w:tab w:val="left" w:pos="607"/>
              </w:tabs>
              <w:spacing w:before="40" w:line="240" w:lineRule="auto"/>
              <w:ind w:left="607" w:hanging="142"/>
              <w:rPr>
                <w:lang w:val="de-CH"/>
              </w:rPr>
            </w:pPr>
            <w:r w:rsidRPr="00FC26A8">
              <w:rPr>
                <w:lang w:val="de-CH"/>
              </w:rPr>
              <w:t>Vorschläge für die Weite</w:t>
            </w:r>
            <w:r w:rsidR="00FC26A8">
              <w:rPr>
                <w:lang w:val="de-CH"/>
              </w:rPr>
              <w:t>rentwicklung der Sprachförderung</w:t>
            </w:r>
            <w:r w:rsidRPr="00FC26A8">
              <w:rPr>
                <w:lang w:val="de-CH"/>
              </w:rPr>
              <w:t xml:space="preserve"> formuliert werden.</w:t>
            </w:r>
          </w:p>
        </w:tc>
      </w:tr>
    </w:tbl>
    <w:p w14:paraId="0F25CE4C" w14:textId="77777777" w:rsidR="00B44A2C" w:rsidRPr="00FC26A8" w:rsidRDefault="00B44A2C" w:rsidP="00790BB3">
      <w:pPr>
        <w:rPr>
          <w:b/>
          <w:sz w:val="28"/>
          <w:szCs w:val="28"/>
          <w:lang w:val="de-CH"/>
        </w:rPr>
      </w:pPr>
      <w:r w:rsidRPr="00FC26A8">
        <w:rPr>
          <w:b/>
          <w:sz w:val="28"/>
          <w:szCs w:val="28"/>
          <w:lang w:val="de-CH"/>
        </w:rPr>
        <w:lastRenderedPageBreak/>
        <w:t>Leitfaden für das Gru</w:t>
      </w:r>
      <w:r w:rsidR="007A6F76" w:rsidRPr="00FC26A8">
        <w:rPr>
          <w:b/>
          <w:sz w:val="28"/>
          <w:szCs w:val="28"/>
          <w:lang w:val="de-CH"/>
        </w:rPr>
        <w:t>ppeninterview</w:t>
      </w:r>
    </w:p>
    <w:p w14:paraId="3867E4B2" w14:textId="77777777" w:rsidR="00B44A2C" w:rsidRPr="00FC26A8" w:rsidRDefault="00B44A2C" w:rsidP="00B44A2C">
      <w:pPr>
        <w:rPr>
          <w:sz w:val="22"/>
          <w:lang w:val="de-CH"/>
        </w:rPr>
      </w:pPr>
    </w:p>
    <w:p w14:paraId="04BD4527" w14:textId="77777777" w:rsidR="0029741B" w:rsidRPr="00FC26A8" w:rsidRDefault="0029741B" w:rsidP="0029741B">
      <w:pPr>
        <w:pStyle w:val="GrundschriftVSA"/>
        <w:rPr>
          <w:b/>
        </w:rPr>
      </w:pPr>
    </w:p>
    <w:p w14:paraId="6C129D64" w14:textId="77777777" w:rsidR="0029741B" w:rsidRPr="00FC26A8" w:rsidRDefault="0029741B" w:rsidP="0029741B">
      <w:pPr>
        <w:pStyle w:val="GrundschriftVSA"/>
      </w:pPr>
    </w:p>
    <w:p w14:paraId="212CF652" w14:textId="77777777" w:rsidR="0029741B" w:rsidRPr="00FC26A8" w:rsidRDefault="00FC26A8" w:rsidP="0029741B">
      <w:pPr>
        <w:pStyle w:val="GrundschriftVSA"/>
      </w:pPr>
      <w:r>
        <w:rPr>
          <w:b/>
        </w:rPr>
        <w:t xml:space="preserve">Lese- und Schreibkultur der Schule </w:t>
      </w:r>
      <w:r>
        <w:t>(QUIMS-Qualitätsmerkmal 1)</w:t>
      </w:r>
    </w:p>
    <w:p w14:paraId="54F27E55" w14:textId="77777777" w:rsidR="0029741B" w:rsidRPr="00FC26A8" w:rsidRDefault="0029741B" w:rsidP="0029741B">
      <w:pPr>
        <w:pStyle w:val="GrundschriftVSA"/>
        <w:rPr>
          <w:u w:val="single"/>
        </w:rPr>
      </w:pPr>
    </w:p>
    <w:p w14:paraId="75E554D9" w14:textId="77777777" w:rsidR="0029741B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Wo überall findet gezielte Lese- und Schreibförderung in eurem Unterricht statt?</w:t>
      </w:r>
    </w:p>
    <w:p w14:paraId="79F4FE17" w14:textId="77777777" w:rsidR="00FC26A8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Wie fördert ihr das Lesen, Schreiben und den Wortschatzausbau in anderen Fächern als der Sprache?</w:t>
      </w:r>
    </w:p>
    <w:p w14:paraId="46C4C2E6" w14:textId="77777777" w:rsidR="00FC26A8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Wie pflegt ihr als Schule eine Lese- und Schreibkultur (Autorenlesungen, Schülerzeitungen, Poetry Slam …)?</w:t>
      </w:r>
    </w:p>
    <w:p w14:paraId="0575C5DA" w14:textId="77777777" w:rsidR="00FC26A8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Welche Lese- und Bücherangebote nutzt ihr mit euren Klassen (Klassen- oder Hortbibliothek, Schulbibliothek, Gemeindebibliothek)?</w:t>
      </w:r>
    </w:p>
    <w:p w14:paraId="1233FCF0" w14:textId="77777777" w:rsidR="00FC26A8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Mit welchen Mitteln fördert ihr die Aufnahme der Sprache auch übers Ohr (Hörbeispiele, Hörbücher, Theater …)?</w:t>
      </w:r>
    </w:p>
    <w:p w14:paraId="6F7B3443" w14:textId="77777777" w:rsidR="00FC26A8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Wie bildet ihr euch in der Lese-, Schreib- und Wortschatzförderung weiter?</w:t>
      </w:r>
    </w:p>
    <w:p w14:paraId="6490ED91" w14:textId="77777777" w:rsidR="00FC26A8" w:rsidRDefault="00FC26A8" w:rsidP="004D0B57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Wie wird die Wirksamkeit des Lese-, Schreib- und Wortschatzunterrichts erfasst und reflektiert?</w:t>
      </w:r>
    </w:p>
    <w:p w14:paraId="26F6BE00" w14:textId="77777777" w:rsidR="00FC26A8" w:rsidRDefault="00FC26A8" w:rsidP="00FC26A8">
      <w:pPr>
        <w:pStyle w:val="GrundschriftVSA"/>
        <w:spacing w:before="120" w:after="240"/>
      </w:pPr>
    </w:p>
    <w:p w14:paraId="62E3D62C" w14:textId="77777777" w:rsidR="00FC26A8" w:rsidRDefault="00FC26A8" w:rsidP="00FC26A8">
      <w:pPr>
        <w:pStyle w:val="GrundschriftVSA"/>
        <w:spacing w:before="120" w:after="240"/>
      </w:pPr>
      <w:r>
        <w:rPr>
          <w:b/>
        </w:rPr>
        <w:t xml:space="preserve">Wirksame Formen der literalen Förderung im Unterricht </w:t>
      </w:r>
      <w:r>
        <w:t>(QUIMS-Qualitätsmerkmal 2)</w:t>
      </w:r>
    </w:p>
    <w:p w14:paraId="599C3D76" w14:textId="77777777" w:rsidR="00FC26A8" w:rsidRDefault="00FC26A8" w:rsidP="00FC26A8">
      <w:pPr>
        <w:pStyle w:val="GrundschriftVSA"/>
        <w:spacing w:before="120" w:after="240"/>
      </w:pPr>
      <w:r>
        <w:t>Lesen</w:t>
      </w:r>
      <w:r w:rsidR="00DF5B60">
        <w:t>:</w:t>
      </w:r>
    </w:p>
    <w:p w14:paraId="59EEABC9" w14:textId="77777777" w:rsidR="00FC26A8" w:rsidRDefault="00DF5B60" w:rsidP="00FC26A8">
      <w:pPr>
        <w:pStyle w:val="GrundschriftVSA"/>
        <w:numPr>
          <w:ilvl w:val="0"/>
          <w:numId w:val="5"/>
        </w:numPr>
        <w:spacing w:before="120" w:after="240"/>
        <w:ind w:left="357" w:hanging="357"/>
      </w:pPr>
      <w:r>
        <w:t>Gibt es Tipps und Trick dafür, dass Lernende in hoher Frequenz lesen und schreiben?</w:t>
      </w:r>
    </w:p>
    <w:p w14:paraId="344128A5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Welche Unterrichtsmethoden oder -Materialien zur Leseförderung setzt ihr ein und welche haben sich besonders bewährt? </w:t>
      </w:r>
    </w:p>
    <w:p w14:paraId="42C107A0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• Welche Lesestrategien werden den Schüler/innen vermittelt? </w:t>
      </w:r>
    </w:p>
    <w:p w14:paraId="024E5C1F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• Wie werden Strategien zum globalen (textübergreifendes Verstehen) und detaillierten (Verstehen im Detail) Textverstehen vermittelt? </w:t>
      </w:r>
    </w:p>
    <w:p w14:paraId="1330C052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• Mit welchen Lehrmitteln, Arbeitsblättern, oder mit welcher Software üben die Schüler/innen die Lesefertigkeit (Blickspannweite, Satzmuster erkennen ...)? </w:t>
      </w:r>
    </w:p>
    <w:p w14:paraId="504EBFF7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• Wie lest ihr im Klassenverband mit den Schülerinnen und Schülern? </w:t>
      </w:r>
    </w:p>
    <w:p w14:paraId="78273DB8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• Wie viel Zeit setzt ihr für „stilles Lesen“ ein? </w:t>
      </w:r>
    </w:p>
    <w:p w14:paraId="1477B7A1" w14:textId="77777777" w:rsid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>
        <w:rPr>
          <w:sz w:val="22"/>
          <w:szCs w:val="22"/>
        </w:rPr>
        <w:t xml:space="preserve">• Pflegt ihr Leserituale, während deren ihr oder Lernende sich gegenseitig vorlesen? </w:t>
      </w:r>
    </w:p>
    <w:p w14:paraId="4FCC51A9" w14:textId="77777777" w:rsidR="00DF5B60" w:rsidRDefault="00DF5B60" w:rsidP="00DF5B6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• Wie oft finden pro Woche Gespräche über selbst Gelesenes oder selbst Geschriebenes statt?</w:t>
      </w:r>
    </w:p>
    <w:p w14:paraId="6C65A6BF" w14:textId="77777777" w:rsidR="00DF5B60" w:rsidRDefault="00DF5B60" w:rsidP="00DF5B60">
      <w:pPr>
        <w:pStyle w:val="GrundschriftVSA"/>
        <w:spacing w:before="120" w:after="240"/>
        <w:ind w:left="357"/>
      </w:pPr>
    </w:p>
    <w:p w14:paraId="12BACBE0" w14:textId="77777777" w:rsidR="00DF5B60" w:rsidRDefault="00DF5B60" w:rsidP="00DF5B60">
      <w:pPr>
        <w:pStyle w:val="GrundschriftVSA"/>
        <w:spacing w:before="120" w:after="240"/>
      </w:pPr>
      <w:r>
        <w:br w:type="page"/>
      </w:r>
      <w:r>
        <w:lastRenderedPageBreak/>
        <w:t>Schreiben:</w:t>
      </w:r>
    </w:p>
    <w:p w14:paraId="232C05CD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Welches didaktische Repertoire zur Schreibförderung setzt ihr ein? Was hat sich bewährt?</w:t>
      </w:r>
    </w:p>
    <w:p w14:paraId="6AE75081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Welche Strategien zum Schreiben werden den Schüler/innen vermittelt?</w:t>
      </w:r>
    </w:p>
    <w:p w14:paraId="47084632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Welche Arten von Schreibanlässen pflegt ihr (Schreiben nach Vorlage, Briefe, Fantasietexte, Sachtexte…)?</w:t>
      </w:r>
    </w:p>
    <w:p w14:paraId="2379C435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Wie häufig lesen die Schüler/innen Texte von anderen Lernenden?</w:t>
      </w:r>
    </w:p>
    <w:p w14:paraId="1168E924" w14:textId="77777777" w:rsidR="00DF5B60" w:rsidRDefault="00DF5B60" w:rsidP="00DF5B60">
      <w:pPr>
        <w:pStyle w:val="Default"/>
        <w:spacing w:after="175"/>
        <w:rPr>
          <w:sz w:val="22"/>
          <w:szCs w:val="22"/>
        </w:rPr>
      </w:pPr>
    </w:p>
    <w:p w14:paraId="00C4D34A" w14:textId="77777777" w:rsidR="00DF5B60" w:rsidRPr="00DF5B60" w:rsidRDefault="00DF5B60" w:rsidP="00DF5B60">
      <w:pPr>
        <w:pStyle w:val="Default"/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Wortschatz:</w:t>
      </w:r>
    </w:p>
    <w:p w14:paraId="19EA5CC2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Wie fördert ihr den Wortschatzaufbau mit den Schülerinnen und Schülern?</w:t>
      </w:r>
    </w:p>
    <w:p w14:paraId="4EF52BA9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Welche Strategien zur Wortschatzerweiterung werden den Schüler/innen vermittelt?</w:t>
      </w:r>
    </w:p>
    <w:p w14:paraId="2E98C5AE" w14:textId="77777777" w:rsidR="00DF5B60" w:rsidRDefault="00DF5B60" w:rsidP="00DF5B60">
      <w:pPr>
        <w:pStyle w:val="Default"/>
        <w:numPr>
          <w:ilvl w:val="0"/>
          <w:numId w:val="5"/>
        </w:numPr>
        <w:spacing w:after="175"/>
      </w:pPr>
      <w:r w:rsidRPr="00DF5B60">
        <w:rPr>
          <w:sz w:val="22"/>
          <w:szCs w:val="22"/>
        </w:rPr>
        <w:t>Welche Unterrichtsmethoden und Materialien zur Wortschatzförderung setzt ihr ein und haben sich bewährt</w:t>
      </w:r>
      <w:r>
        <w:t>?</w:t>
      </w:r>
    </w:p>
    <w:p w14:paraId="35E466C0" w14:textId="77777777" w:rsidR="00DF5B60" w:rsidRDefault="00DF5B60" w:rsidP="00DF5B60">
      <w:pPr>
        <w:pStyle w:val="Default"/>
        <w:spacing w:after="175"/>
        <w:ind w:left="360"/>
      </w:pPr>
    </w:p>
    <w:p w14:paraId="1646929E" w14:textId="77777777" w:rsidR="00DF5B60" w:rsidRPr="00DF5B60" w:rsidRDefault="00DF5B60" w:rsidP="00DF5B60">
      <w:pPr>
        <w:pStyle w:val="Default"/>
        <w:spacing w:after="175"/>
        <w:rPr>
          <w:b/>
          <w:sz w:val="22"/>
        </w:rPr>
      </w:pPr>
      <w:r w:rsidRPr="00DF5B60">
        <w:rPr>
          <w:b/>
          <w:sz w:val="22"/>
        </w:rPr>
        <w:t>Ergänzende Fragen aus anderen Q-Merkmalen</w:t>
      </w:r>
    </w:p>
    <w:p w14:paraId="2C737A16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Wie und wo arbeitet ihr mit den Fachlehrpersonen (DaZ, HSK…) zusammen, im Sinne einer gemeinsamen Sprachförderung?</w:t>
      </w:r>
    </w:p>
    <w:p w14:paraId="651F6ACB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Welche Wünsche in Bezug auf die Lese-, Schreib- und Wortschatzförderung habt ihr gegenüber den Lehrpersonen der vorangegangenen Stufe (UST gegenüber KG, MST gegenüber UST)?</w:t>
      </w:r>
    </w:p>
    <w:p w14:paraId="0150CE8F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Praktiziert ihr Lese-, Schreib oder Wortschatzanalysen, die den Kompetenzstand der Schülerinnen und Schüler erfassen?</w:t>
      </w:r>
    </w:p>
    <w:p w14:paraId="1410EB24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>Habt ihr die Gewohnheit, Schüler/innen darin zu unterstützen, dass sie in ihrer Erstsprache lesen?</w:t>
      </w:r>
    </w:p>
    <w:p w14:paraId="6819777A" w14:textId="77777777" w:rsidR="00DF5B60" w:rsidRPr="00DF5B60" w:rsidRDefault="00DF5B60" w:rsidP="00DF5B60">
      <w:pPr>
        <w:pStyle w:val="Default"/>
        <w:numPr>
          <w:ilvl w:val="0"/>
          <w:numId w:val="5"/>
        </w:numPr>
        <w:spacing w:after="175"/>
        <w:rPr>
          <w:sz w:val="22"/>
          <w:szCs w:val="22"/>
        </w:rPr>
      </w:pPr>
      <w:r w:rsidRPr="00DF5B60">
        <w:rPr>
          <w:sz w:val="22"/>
          <w:szCs w:val="22"/>
        </w:rPr>
        <w:t xml:space="preserve">Wie und wo werden die Eltern in die </w:t>
      </w:r>
      <w:proofErr w:type="spellStart"/>
      <w:r w:rsidRPr="00DF5B60">
        <w:rPr>
          <w:sz w:val="22"/>
          <w:szCs w:val="22"/>
        </w:rPr>
        <w:t>Literalitätsförderung</w:t>
      </w:r>
      <w:proofErr w:type="spellEnd"/>
      <w:r w:rsidRPr="00DF5B60">
        <w:rPr>
          <w:sz w:val="22"/>
          <w:szCs w:val="22"/>
        </w:rPr>
        <w:t xml:space="preserve"> mit einbezogen?</w:t>
      </w:r>
    </w:p>
    <w:sectPr w:rsidR="00DF5B60" w:rsidRPr="00DF5B60" w:rsidSect="007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737" w:left="1134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CA7E" w14:textId="77777777" w:rsidR="00F664B9" w:rsidRDefault="00F664B9">
      <w:r>
        <w:separator/>
      </w:r>
    </w:p>
    <w:p w14:paraId="13014614" w14:textId="77777777" w:rsidR="00F664B9" w:rsidRDefault="00F664B9"/>
  </w:endnote>
  <w:endnote w:type="continuationSeparator" w:id="0">
    <w:p w14:paraId="5A3EF2F9" w14:textId="77777777" w:rsidR="00F664B9" w:rsidRDefault="00F664B9">
      <w:r>
        <w:continuationSeparator/>
      </w:r>
    </w:p>
    <w:p w14:paraId="3BFC0F0D" w14:textId="77777777" w:rsidR="00F664B9" w:rsidRDefault="00F66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BACA" w14:textId="77777777" w:rsidR="00FC26A8" w:rsidRDefault="00FC26A8">
    <w:pPr>
      <w:pStyle w:val="Fuzeil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A03A7DB" w14:textId="77777777" w:rsidR="00FC26A8" w:rsidRDefault="00FC26A8">
    <w:pPr>
      <w:pStyle w:val="Fuzeile"/>
    </w:pPr>
  </w:p>
  <w:p w14:paraId="394B598C" w14:textId="77777777" w:rsidR="00FC26A8" w:rsidRDefault="00FC26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105D" w14:textId="77777777" w:rsidR="00FC26A8" w:rsidRPr="00790BB3" w:rsidRDefault="00FC26A8" w:rsidP="00790BB3">
    <w:pPr>
      <w:pStyle w:val="Fuzeile"/>
      <w:tabs>
        <w:tab w:val="clear" w:pos="1871"/>
        <w:tab w:val="clear" w:pos="3742"/>
        <w:tab w:val="clear" w:pos="4153"/>
        <w:tab w:val="clear" w:pos="5613"/>
        <w:tab w:val="clear" w:pos="7484"/>
        <w:tab w:val="clear" w:pos="8306"/>
        <w:tab w:val="right" w:pos="9720"/>
      </w:tabs>
      <w:rPr>
        <w:caps w:val="0"/>
        <w:sz w:val="14"/>
        <w:szCs w:val="14"/>
      </w:rPr>
    </w:pPr>
    <w:r>
      <w:rPr>
        <w:caps w:val="0"/>
        <w:sz w:val="14"/>
        <w:szCs w:val="14"/>
      </w:rPr>
      <w:t>Bildungsdirektion des Kantons Zürich, Volksschulamt, QUIMS, in Zusammenarbeit mit der Stadt Zürich und IQES online</w:t>
    </w:r>
    <w:r>
      <w:rPr>
        <w:caps w:val="0"/>
        <w:sz w:val="14"/>
        <w:szCs w:val="14"/>
      </w:rPr>
      <w:br/>
    </w:r>
    <w:r w:rsidRPr="007279CB">
      <w:rPr>
        <w:caps w:val="0"/>
        <w:sz w:val="14"/>
        <w:szCs w:val="14"/>
      </w:rPr>
      <w:t xml:space="preserve">© IQES </w:t>
    </w:r>
    <w:r>
      <w:rPr>
        <w:caps w:val="0"/>
        <w:sz w:val="14"/>
        <w:szCs w:val="14"/>
      </w:rPr>
      <w:t>o</w:t>
    </w:r>
    <w:r w:rsidRPr="007279CB">
      <w:rPr>
        <w:caps w:val="0"/>
        <w:sz w:val="14"/>
        <w:szCs w:val="14"/>
      </w:rPr>
      <w:t>nline</w:t>
    </w:r>
    <w:r>
      <w:rPr>
        <w:caps w:val="0"/>
        <w:sz w:val="14"/>
        <w:szCs w:val="14"/>
      </w:rPr>
      <w:t xml:space="preserve">, Kanton und Stadt </w:t>
    </w:r>
    <w:proofErr w:type="gramStart"/>
    <w:r>
      <w:rPr>
        <w:caps w:val="0"/>
        <w:sz w:val="14"/>
        <w:szCs w:val="14"/>
      </w:rPr>
      <w:t>Zürich</w:t>
    </w:r>
    <w:r w:rsidRPr="007279CB">
      <w:rPr>
        <w:caps w:val="0"/>
        <w:sz w:val="14"/>
        <w:szCs w:val="14"/>
      </w:rPr>
      <w:t xml:space="preserve">  |</w:t>
    </w:r>
    <w:proofErr w:type="gramEnd"/>
    <w:r w:rsidRPr="007279CB">
      <w:rPr>
        <w:caps w:val="0"/>
        <w:sz w:val="14"/>
        <w:szCs w:val="14"/>
      </w:rPr>
      <w:t xml:space="preserve">  www.iqesonline.net</w:t>
    </w:r>
    <w:r>
      <w:rPr>
        <w:caps w:val="0"/>
        <w:sz w:val="14"/>
        <w:szCs w:val="14"/>
      </w:rPr>
      <w:t xml:space="preserve">  |  Autorin:</w:t>
    </w:r>
    <w:r w:rsidR="00DF5B60">
      <w:rPr>
        <w:caps w:val="0"/>
        <w:sz w:val="14"/>
        <w:szCs w:val="14"/>
      </w:rPr>
      <w:t xml:space="preserve"> Cornelia </w:t>
    </w:r>
    <w:proofErr w:type="spellStart"/>
    <w:r w:rsidR="00DF5B60">
      <w:rPr>
        <w:caps w:val="0"/>
        <w:sz w:val="14"/>
        <w:szCs w:val="14"/>
      </w:rPr>
      <w:t>Möhlen</w:t>
    </w:r>
    <w:proofErr w:type="spellEnd"/>
    <w:r w:rsidR="00DF5B60">
      <w:rPr>
        <w:caps w:val="0"/>
        <w:sz w:val="14"/>
        <w:szCs w:val="14"/>
      </w:rPr>
      <w:t xml:space="preserve"> unter Mitarbeit von Gerold Brägger</w:t>
    </w:r>
    <w:r>
      <w:rPr>
        <w:caps w:val="0"/>
        <w:sz w:val="14"/>
        <w:szCs w:val="14"/>
      </w:rPr>
      <w:t xml:space="preserve"> |  28.05.2009</w:t>
    </w:r>
    <w:r>
      <w:rPr>
        <w:caps w:val="0"/>
        <w:sz w:val="14"/>
        <w:szCs w:val="14"/>
      </w:rPr>
      <w:tab/>
    </w:r>
    <w:r w:rsidRPr="007279CB">
      <w:rPr>
        <w:caps w:val="0"/>
        <w:sz w:val="18"/>
        <w:szCs w:val="18"/>
      </w:rPr>
      <w:fldChar w:fldCharType="begin"/>
    </w:r>
    <w:r w:rsidRPr="007279CB">
      <w:rPr>
        <w:caps w:val="0"/>
        <w:sz w:val="18"/>
        <w:szCs w:val="18"/>
      </w:rPr>
      <w:instrText xml:space="preserve"> PAGE </w:instrText>
    </w:r>
    <w:r w:rsidRPr="007279CB">
      <w:rPr>
        <w:caps w:val="0"/>
        <w:sz w:val="18"/>
        <w:szCs w:val="18"/>
      </w:rPr>
      <w:fldChar w:fldCharType="separate"/>
    </w:r>
    <w:r w:rsidR="00E93F2A">
      <w:rPr>
        <w:caps w:val="0"/>
        <w:noProof/>
        <w:sz w:val="18"/>
        <w:szCs w:val="18"/>
      </w:rPr>
      <w:t>1</w:t>
    </w:r>
    <w:r w:rsidRPr="007279CB">
      <w:rPr>
        <w:caps w:val="0"/>
        <w:sz w:val="18"/>
        <w:szCs w:val="18"/>
      </w:rPr>
      <w:fldChar w:fldCharType="end"/>
    </w:r>
    <w:r w:rsidRPr="007279CB">
      <w:rPr>
        <w:caps w:val="0"/>
        <w:sz w:val="18"/>
        <w:szCs w:val="18"/>
      </w:rPr>
      <w:t>/</w:t>
    </w:r>
    <w:r w:rsidRPr="007279CB">
      <w:rPr>
        <w:caps w:val="0"/>
        <w:sz w:val="18"/>
        <w:szCs w:val="18"/>
      </w:rPr>
      <w:fldChar w:fldCharType="begin"/>
    </w:r>
    <w:r w:rsidRPr="007279CB">
      <w:rPr>
        <w:caps w:val="0"/>
        <w:sz w:val="18"/>
        <w:szCs w:val="18"/>
      </w:rPr>
      <w:instrText xml:space="preserve"> NUMPAGES </w:instrText>
    </w:r>
    <w:r w:rsidRPr="007279CB">
      <w:rPr>
        <w:caps w:val="0"/>
        <w:sz w:val="18"/>
        <w:szCs w:val="18"/>
      </w:rPr>
      <w:fldChar w:fldCharType="separate"/>
    </w:r>
    <w:r w:rsidR="00E93F2A">
      <w:rPr>
        <w:caps w:val="0"/>
        <w:noProof/>
        <w:sz w:val="18"/>
        <w:szCs w:val="18"/>
      </w:rPr>
      <w:t>3</w:t>
    </w:r>
    <w:r w:rsidRPr="007279CB">
      <w:rPr>
        <w:caps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BCF3" w14:textId="77777777" w:rsidR="00FC26A8" w:rsidRDefault="00FC26A8">
    <w:pPr>
      <w:pStyle w:val="Fuzeile"/>
      <w:tabs>
        <w:tab w:val="clear" w:pos="1871"/>
        <w:tab w:val="clear" w:pos="3742"/>
        <w:tab w:val="clear" w:pos="5613"/>
        <w:tab w:val="clear" w:pos="7484"/>
        <w:tab w:val="clear" w:pos="8306"/>
        <w:tab w:val="left" w:pos="4536"/>
        <w:tab w:val="right" w:pos="9072"/>
      </w:tabs>
      <w:rPr>
        <w:sz w:val="14"/>
        <w:szCs w:val="14"/>
      </w:rPr>
    </w:pPr>
    <w:r>
      <w:rPr>
        <w:sz w:val="18"/>
        <w:szCs w:val="18"/>
      </w:rPr>
      <w:t xml:space="preserve">© </w:t>
    </w:r>
    <w:r>
      <w:rPr>
        <w:sz w:val="14"/>
        <w:szCs w:val="14"/>
      </w:rPr>
      <w:t xml:space="preserve">IQES </w:t>
    </w:r>
    <w:proofErr w:type="gramStart"/>
    <w:r>
      <w:rPr>
        <w:sz w:val="14"/>
        <w:szCs w:val="14"/>
      </w:rPr>
      <w:t>Online  |</w:t>
    </w:r>
    <w:proofErr w:type="gramEnd"/>
    <w:r>
      <w:rPr>
        <w:sz w:val="14"/>
        <w:szCs w:val="14"/>
      </w:rPr>
      <w:t xml:space="preserve">  www.iqesonline.net</w:t>
    </w:r>
    <w:r>
      <w:rPr>
        <w:sz w:val="14"/>
        <w:szCs w:val="14"/>
      </w:rPr>
      <w:tab/>
      <w:t xml:space="preserve">              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E93F2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</w:p>
  <w:p w14:paraId="77478CD1" w14:textId="77777777" w:rsidR="00FC26A8" w:rsidRDefault="00FC26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7FE4" w14:textId="77777777" w:rsidR="00F664B9" w:rsidRDefault="00F664B9">
      <w:r>
        <w:separator/>
      </w:r>
    </w:p>
    <w:p w14:paraId="6B7C13A9" w14:textId="77777777" w:rsidR="00F664B9" w:rsidRDefault="00F664B9"/>
  </w:footnote>
  <w:footnote w:type="continuationSeparator" w:id="0">
    <w:p w14:paraId="4FBD8067" w14:textId="77777777" w:rsidR="00F664B9" w:rsidRDefault="00F664B9">
      <w:r>
        <w:continuationSeparator/>
      </w:r>
    </w:p>
    <w:p w14:paraId="33F3D3AC" w14:textId="77777777" w:rsidR="00F664B9" w:rsidRDefault="00F66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A434" w14:textId="77777777" w:rsidR="00FC26A8" w:rsidRDefault="00FC26A8">
    <w:pPr>
      <w:pStyle w:val="Kopf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BB12E4" w14:textId="77777777" w:rsidR="00FC26A8" w:rsidRDefault="00FC26A8">
    <w:pPr>
      <w:pStyle w:val="Kopfzeile"/>
      <w:ind w:right="360"/>
    </w:pPr>
  </w:p>
  <w:p w14:paraId="04D090EC" w14:textId="77777777" w:rsidR="00FC26A8" w:rsidRDefault="00FC26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FF76" w14:textId="308A92C1" w:rsidR="00FC26A8" w:rsidRPr="009F7D47" w:rsidRDefault="002A36F7" w:rsidP="009F7D47">
    <w:pPr>
      <w:pStyle w:val="Kopfzeile"/>
      <w:spacing w:line="240" w:lineRule="auto"/>
      <w:ind w:left="-40"/>
      <w:rPr>
        <w:rFonts w:cs="Arial"/>
      </w:rPr>
    </w:pPr>
    <w:r>
      <w:rPr>
        <w:noProof/>
      </w:rPr>
      <w:drawing>
        <wp:inline distT="0" distB="0" distL="0" distR="0" wp14:anchorId="12D71B2B" wp14:editId="40D2C714">
          <wp:extent cx="1529660" cy="2286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966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379E" w14:textId="31EE204F" w:rsidR="00FC26A8" w:rsidRDefault="002A36F7">
    <w:pPr>
      <w:pStyle w:val="Kopfzeile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2CC7302" wp14:editId="2FF054B3">
          <wp:simplePos x="0" y="0"/>
          <wp:positionH relativeFrom="column">
            <wp:posOffset>-48895</wp:posOffset>
          </wp:positionH>
          <wp:positionV relativeFrom="paragraph">
            <wp:posOffset>123825</wp:posOffset>
          </wp:positionV>
          <wp:extent cx="4914900" cy="23241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6A8">
      <w:t xml:space="preserve"> </w:t>
    </w:r>
  </w:p>
  <w:p w14:paraId="3BAE933F" w14:textId="77777777" w:rsidR="00FC26A8" w:rsidRDefault="00FC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20EA"/>
    <w:multiLevelType w:val="hybridMultilevel"/>
    <w:tmpl w:val="B5FC223C"/>
    <w:lvl w:ilvl="0" w:tplc="A66ABC46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2A87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44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E7A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2B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8F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A7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616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0D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841E9"/>
    <w:multiLevelType w:val="hybridMultilevel"/>
    <w:tmpl w:val="A5809CB2"/>
    <w:lvl w:ilvl="0" w:tplc="6FC44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A5F2D"/>
    <w:multiLevelType w:val="hybridMultilevel"/>
    <w:tmpl w:val="076E80E6"/>
    <w:lvl w:ilvl="0" w:tplc="6FC44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0266FF"/>
    <w:multiLevelType w:val="hybridMultilevel"/>
    <w:tmpl w:val="DCA0858A"/>
    <w:lvl w:ilvl="0" w:tplc="C5CCC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D81244">
      <w:start w:val="3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00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A76F02"/>
    <w:multiLevelType w:val="hybridMultilevel"/>
    <w:tmpl w:val="6E38F608"/>
    <w:lvl w:ilvl="0" w:tplc="04070001">
      <w:start w:val="1"/>
      <w:numFmt w:val="decimal"/>
      <w:pStyle w:val="TabelleFrage"/>
      <w:lvlText w:val="%1."/>
      <w:lvlJc w:val="left"/>
      <w:pPr>
        <w:tabs>
          <w:tab w:val="num" w:pos="1080"/>
        </w:tabs>
        <w:ind w:left="1080" w:hanging="360"/>
      </w:pPr>
    </w:lvl>
    <w:lvl w:ilvl="1" w:tplc="0407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EC04A3"/>
    <w:multiLevelType w:val="hybridMultilevel"/>
    <w:tmpl w:val="25A0BCA0"/>
    <w:lvl w:ilvl="0" w:tplc="6FC44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D07B3"/>
    <w:multiLevelType w:val="hybridMultilevel"/>
    <w:tmpl w:val="F822EB7C"/>
    <w:lvl w:ilvl="0" w:tplc="6FC44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E327CF"/>
    <w:multiLevelType w:val="hybridMultilevel"/>
    <w:tmpl w:val="3C0033C4"/>
    <w:lvl w:ilvl="0" w:tplc="163E9CAE">
      <w:start w:val="1"/>
      <w:numFmt w:val="bullet"/>
      <w:pStyle w:val="Lauftex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0407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407000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407001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407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0407000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0407001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0407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75"/>
    <w:rsid w:val="00004FB1"/>
    <w:rsid w:val="00042B1B"/>
    <w:rsid w:val="000570D2"/>
    <w:rsid w:val="00066135"/>
    <w:rsid w:val="00076399"/>
    <w:rsid w:val="00085CE9"/>
    <w:rsid w:val="000912C6"/>
    <w:rsid w:val="00096C44"/>
    <w:rsid w:val="000E4449"/>
    <w:rsid w:val="000F7242"/>
    <w:rsid w:val="00101A47"/>
    <w:rsid w:val="00127137"/>
    <w:rsid w:val="00150804"/>
    <w:rsid w:val="00152221"/>
    <w:rsid w:val="001622DB"/>
    <w:rsid w:val="0019096B"/>
    <w:rsid w:val="001922FB"/>
    <w:rsid w:val="001C77AA"/>
    <w:rsid w:val="001D05B1"/>
    <w:rsid w:val="001D0BB3"/>
    <w:rsid w:val="001E0FA9"/>
    <w:rsid w:val="00203DC9"/>
    <w:rsid w:val="00217BF1"/>
    <w:rsid w:val="00231995"/>
    <w:rsid w:val="00273908"/>
    <w:rsid w:val="002821B5"/>
    <w:rsid w:val="00293C2F"/>
    <w:rsid w:val="0029741B"/>
    <w:rsid w:val="002A36F7"/>
    <w:rsid w:val="002C016A"/>
    <w:rsid w:val="002D2FA7"/>
    <w:rsid w:val="00301638"/>
    <w:rsid w:val="003075CE"/>
    <w:rsid w:val="00311FE1"/>
    <w:rsid w:val="0034406D"/>
    <w:rsid w:val="00345E1C"/>
    <w:rsid w:val="0034632A"/>
    <w:rsid w:val="00356AA7"/>
    <w:rsid w:val="00384A14"/>
    <w:rsid w:val="00384F2E"/>
    <w:rsid w:val="003B40DD"/>
    <w:rsid w:val="003C4A7C"/>
    <w:rsid w:val="003D37D8"/>
    <w:rsid w:val="003F3803"/>
    <w:rsid w:val="00402F6A"/>
    <w:rsid w:val="004262CE"/>
    <w:rsid w:val="00437C3B"/>
    <w:rsid w:val="00445EB0"/>
    <w:rsid w:val="00452453"/>
    <w:rsid w:val="0045795F"/>
    <w:rsid w:val="0046280D"/>
    <w:rsid w:val="00496C38"/>
    <w:rsid w:val="004A4C75"/>
    <w:rsid w:val="004D0B57"/>
    <w:rsid w:val="00502A49"/>
    <w:rsid w:val="005279FB"/>
    <w:rsid w:val="00533CA0"/>
    <w:rsid w:val="00540BBF"/>
    <w:rsid w:val="005411F5"/>
    <w:rsid w:val="0054167B"/>
    <w:rsid w:val="00543DDB"/>
    <w:rsid w:val="00552AC0"/>
    <w:rsid w:val="00553EE6"/>
    <w:rsid w:val="00554890"/>
    <w:rsid w:val="00576137"/>
    <w:rsid w:val="00581BBF"/>
    <w:rsid w:val="0059593B"/>
    <w:rsid w:val="005A2DEF"/>
    <w:rsid w:val="005D765B"/>
    <w:rsid w:val="005F2F4A"/>
    <w:rsid w:val="005F5E9F"/>
    <w:rsid w:val="00601781"/>
    <w:rsid w:val="0060283B"/>
    <w:rsid w:val="006078F4"/>
    <w:rsid w:val="0061704A"/>
    <w:rsid w:val="0064573F"/>
    <w:rsid w:val="00656894"/>
    <w:rsid w:val="0065779B"/>
    <w:rsid w:val="0066282E"/>
    <w:rsid w:val="00684B7C"/>
    <w:rsid w:val="00697349"/>
    <w:rsid w:val="006C4139"/>
    <w:rsid w:val="006D7184"/>
    <w:rsid w:val="006E52B3"/>
    <w:rsid w:val="006F188B"/>
    <w:rsid w:val="006F2CF3"/>
    <w:rsid w:val="007242DC"/>
    <w:rsid w:val="0073311F"/>
    <w:rsid w:val="007446A6"/>
    <w:rsid w:val="00756029"/>
    <w:rsid w:val="00790BB3"/>
    <w:rsid w:val="0079726E"/>
    <w:rsid w:val="007A6F76"/>
    <w:rsid w:val="007C11E1"/>
    <w:rsid w:val="007E0705"/>
    <w:rsid w:val="007F185D"/>
    <w:rsid w:val="008061FC"/>
    <w:rsid w:val="008322F3"/>
    <w:rsid w:val="008565F6"/>
    <w:rsid w:val="0086654E"/>
    <w:rsid w:val="0088315D"/>
    <w:rsid w:val="008905CD"/>
    <w:rsid w:val="008D282C"/>
    <w:rsid w:val="008D2B2A"/>
    <w:rsid w:val="008D30F6"/>
    <w:rsid w:val="008E5FD3"/>
    <w:rsid w:val="008E5FF9"/>
    <w:rsid w:val="00992BFD"/>
    <w:rsid w:val="009B102A"/>
    <w:rsid w:val="009B537D"/>
    <w:rsid w:val="009E3E4A"/>
    <w:rsid w:val="009F2362"/>
    <w:rsid w:val="009F7D47"/>
    <w:rsid w:val="00A103D2"/>
    <w:rsid w:val="00A13585"/>
    <w:rsid w:val="00A37B7B"/>
    <w:rsid w:val="00A517DE"/>
    <w:rsid w:val="00A532D3"/>
    <w:rsid w:val="00AA772F"/>
    <w:rsid w:val="00AC2BC9"/>
    <w:rsid w:val="00AC3F43"/>
    <w:rsid w:val="00AE6AA0"/>
    <w:rsid w:val="00AF07AB"/>
    <w:rsid w:val="00AF5785"/>
    <w:rsid w:val="00B168AD"/>
    <w:rsid w:val="00B22E80"/>
    <w:rsid w:val="00B44A2C"/>
    <w:rsid w:val="00B72B49"/>
    <w:rsid w:val="00B861FE"/>
    <w:rsid w:val="00B93B44"/>
    <w:rsid w:val="00BA3D54"/>
    <w:rsid w:val="00BC3F9C"/>
    <w:rsid w:val="00BE26FC"/>
    <w:rsid w:val="00BF16D1"/>
    <w:rsid w:val="00BF1DEE"/>
    <w:rsid w:val="00BF64E1"/>
    <w:rsid w:val="00C07E77"/>
    <w:rsid w:val="00C135F8"/>
    <w:rsid w:val="00C158A1"/>
    <w:rsid w:val="00C17E86"/>
    <w:rsid w:val="00C31B20"/>
    <w:rsid w:val="00C433EC"/>
    <w:rsid w:val="00C51EEB"/>
    <w:rsid w:val="00CA761C"/>
    <w:rsid w:val="00CB4F00"/>
    <w:rsid w:val="00CD2D12"/>
    <w:rsid w:val="00CE5ECD"/>
    <w:rsid w:val="00D02E5B"/>
    <w:rsid w:val="00D17353"/>
    <w:rsid w:val="00D21F68"/>
    <w:rsid w:val="00D2382B"/>
    <w:rsid w:val="00D424F9"/>
    <w:rsid w:val="00D43364"/>
    <w:rsid w:val="00D67CB2"/>
    <w:rsid w:val="00D740F2"/>
    <w:rsid w:val="00D94130"/>
    <w:rsid w:val="00DB1B34"/>
    <w:rsid w:val="00DB7DC1"/>
    <w:rsid w:val="00DE33FC"/>
    <w:rsid w:val="00DE6781"/>
    <w:rsid w:val="00DE6D59"/>
    <w:rsid w:val="00DF5B60"/>
    <w:rsid w:val="00E01960"/>
    <w:rsid w:val="00E35066"/>
    <w:rsid w:val="00E76597"/>
    <w:rsid w:val="00E93F2A"/>
    <w:rsid w:val="00E9714F"/>
    <w:rsid w:val="00ED23D2"/>
    <w:rsid w:val="00F17DBD"/>
    <w:rsid w:val="00F32D0C"/>
    <w:rsid w:val="00F52629"/>
    <w:rsid w:val="00F56FE4"/>
    <w:rsid w:val="00F664B9"/>
    <w:rsid w:val="00F944C0"/>
    <w:rsid w:val="00FA2FF7"/>
    <w:rsid w:val="00FC26A8"/>
    <w:rsid w:val="00FC4AB9"/>
    <w:rsid w:val="00FD659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9ADFD31"/>
  <w15:chartTrackingRefBased/>
  <w15:docId w15:val="{844470FE-08C1-4A43-A3D6-C4E3F0B6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871"/>
        <w:tab w:val="left" w:pos="3742"/>
        <w:tab w:val="left" w:pos="5613"/>
        <w:tab w:val="left" w:pos="7484"/>
      </w:tabs>
      <w:spacing w:line="280" w:lineRule="exact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7" w:color="auto"/>
      </w:pBdr>
      <w:spacing w:after="28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 w:line="560" w:lineRule="exact"/>
      <w:outlineLvl w:val="3"/>
    </w:pPr>
    <w:rPr>
      <w:b/>
      <w:bCs/>
      <w:sz w:val="4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chnZchn">
    <w:name w:val="Zchn Zchn"/>
    <w:basedOn w:val="Absatz-Standardschriftart"/>
    <w:rPr>
      <w:rFonts w:ascii="Arial" w:eastAsia="Times" w:hAnsi="Arial"/>
      <w:b/>
      <w:sz w:val="28"/>
      <w:lang w:val="de-DE" w:eastAsia="de-DE" w:bidi="ar-SA"/>
    </w:rPr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pPr>
      <w:tabs>
        <w:tab w:val="center" w:pos="4153"/>
        <w:tab w:val="right" w:pos="8306"/>
      </w:tabs>
      <w:spacing w:line="200" w:lineRule="exact"/>
    </w:pPr>
    <w:rPr>
      <w:caps/>
      <w:sz w:val="1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 w:eastAsia="de-DE"/>
    </w:rPr>
  </w:style>
  <w:style w:type="paragraph" w:customStyle="1" w:styleId="LauftextAufzhlung">
    <w:name w:val="Lauftext Aufzählung"/>
    <w:basedOn w:val="Standard"/>
    <w:pPr>
      <w:numPr>
        <w:numId w:val="1"/>
      </w:numPr>
      <w:tabs>
        <w:tab w:val="clear" w:pos="1871"/>
        <w:tab w:val="clear" w:pos="3742"/>
        <w:tab w:val="clear" w:pos="5613"/>
        <w:tab w:val="clear" w:pos="7484"/>
      </w:tabs>
      <w:spacing w:before="100" w:beforeAutospacing="1" w:after="140"/>
      <w:ind w:left="357" w:hanging="357"/>
    </w:pPr>
    <w:rPr>
      <w:rFonts w:cs="Arial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tEinzug">
    <w:name w:val="Standart Einzug"/>
    <w:basedOn w:val="Standard"/>
    <w:pPr>
      <w:ind w:firstLine="567"/>
    </w:pPr>
  </w:style>
  <w:style w:type="character" w:customStyle="1" w:styleId="StandartEinzugZchn">
    <w:name w:val="Standart Einzug Zchn"/>
    <w:basedOn w:val="Absatz-Standardschriftart"/>
    <w:rPr>
      <w:rFonts w:ascii="Arial" w:eastAsia="Times" w:hAnsi="Arial"/>
      <w:lang w:val="de-DE" w:eastAsia="de-DE" w:bidi="ar-SA"/>
    </w:rPr>
  </w:style>
  <w:style w:type="paragraph" w:customStyle="1" w:styleId="DESINummerierung">
    <w:name w:val="DESI_Nummerierung"/>
    <w:basedOn w:val="Standard"/>
    <w:pPr>
      <w:keepLines/>
      <w:numPr>
        <w:numId w:val="3"/>
      </w:numPr>
      <w:tabs>
        <w:tab w:val="clear" w:pos="1871"/>
        <w:tab w:val="clear" w:pos="3742"/>
        <w:tab w:val="clear" w:pos="5613"/>
        <w:tab w:val="clear" w:pos="7484"/>
        <w:tab w:val="left" w:pos="227"/>
      </w:tabs>
      <w:spacing w:before="40" w:after="40" w:line="240" w:lineRule="auto"/>
      <w:jc w:val="center"/>
    </w:pPr>
    <w:rPr>
      <w:rFonts w:ascii="Times New Roman" w:eastAsia="SimSun" w:hAnsi="Times New Roman"/>
      <w:iCs/>
      <w:sz w:val="24"/>
      <w:lang w:val="de-CH"/>
    </w:rPr>
  </w:style>
  <w:style w:type="paragraph" w:styleId="Funotentext">
    <w:name w:val="footnote text"/>
    <w:basedOn w:val="Standard"/>
    <w:semiHidden/>
    <w:pPr>
      <w:tabs>
        <w:tab w:val="clear" w:pos="1871"/>
        <w:tab w:val="clear" w:pos="3742"/>
        <w:tab w:val="clear" w:pos="5613"/>
        <w:tab w:val="clear" w:pos="7484"/>
        <w:tab w:val="left" w:pos="567"/>
      </w:tabs>
      <w:suppressAutoHyphens/>
      <w:spacing w:line="360" w:lineRule="auto"/>
      <w:ind w:left="567" w:hanging="567"/>
    </w:pPr>
    <w:rPr>
      <w:rFonts w:ascii="Times New Roman" w:eastAsia="MS Mincho" w:hAnsi="Times New Roman"/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18"/>
      <w:vertAlign w:val="superscrip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DESIAntwortkatz">
    <w:name w:val="DESI_Antwortkat_z"/>
    <w:basedOn w:val="Standard"/>
    <w:pPr>
      <w:tabs>
        <w:tab w:val="clear" w:pos="1871"/>
        <w:tab w:val="clear" w:pos="3742"/>
        <w:tab w:val="clear" w:pos="5613"/>
        <w:tab w:val="clear" w:pos="7484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16"/>
    </w:rPr>
  </w:style>
  <w:style w:type="paragraph" w:customStyle="1" w:styleId="DESIFragefett">
    <w:name w:val="DESI_Frage_fett"/>
    <w:basedOn w:val="Standard"/>
    <w:pPr>
      <w:tabs>
        <w:tab w:val="clear" w:pos="1871"/>
        <w:tab w:val="clear" w:pos="3742"/>
        <w:tab w:val="clear" w:pos="5613"/>
        <w:tab w:val="clear" w:pos="7484"/>
        <w:tab w:val="left" w:leader="dot" w:pos="7371"/>
      </w:tabs>
      <w:spacing w:before="60" w:after="60" w:line="240" w:lineRule="auto"/>
    </w:pPr>
    <w:rPr>
      <w:rFonts w:ascii="Times New Roman" w:eastAsia="Times New Roman" w:hAnsi="Times New Roman"/>
      <w:b/>
      <w:bCs/>
      <w:sz w:val="24"/>
    </w:rPr>
  </w:style>
  <w:style w:type="paragraph" w:customStyle="1" w:styleId="DESIDeckblatt">
    <w:name w:val="DESI_Deckblatt"/>
    <w:basedOn w:val="Standard"/>
    <w:pPr>
      <w:tabs>
        <w:tab w:val="clear" w:pos="1871"/>
        <w:tab w:val="clear" w:pos="3742"/>
        <w:tab w:val="clear" w:pos="5613"/>
        <w:tab w:val="clear" w:pos="7484"/>
      </w:tabs>
      <w:spacing w:line="360" w:lineRule="auto"/>
      <w:jc w:val="center"/>
    </w:pPr>
    <w:rPr>
      <w:rFonts w:ascii="Times New Roman" w:eastAsia="Times New Roman" w:hAnsi="Times New Roman"/>
      <w:sz w:val="48"/>
    </w:rPr>
  </w:style>
  <w:style w:type="paragraph" w:customStyle="1" w:styleId="Fussnote">
    <w:name w:val="Fussnote"/>
    <w:pPr>
      <w:spacing w:line="200" w:lineRule="exact"/>
    </w:pPr>
    <w:rPr>
      <w:rFonts w:ascii="Arial" w:hAnsi="Arial"/>
      <w:spacing w:val="4"/>
      <w:sz w:val="14"/>
      <w:lang w:val="de-DE" w:eastAsia="de-DE"/>
    </w:rPr>
  </w:style>
  <w:style w:type="paragraph" w:customStyle="1" w:styleId="Boxgrau">
    <w:name w:val="Box grau"/>
    <w:basedOn w:val="Standard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clear" w:pos="1871"/>
        <w:tab w:val="clear" w:pos="3742"/>
        <w:tab w:val="clear" w:pos="5613"/>
        <w:tab w:val="clear" w:pos="7484"/>
        <w:tab w:val="num" w:pos="360"/>
      </w:tabs>
      <w:suppressAutoHyphens/>
      <w:spacing w:line="300" w:lineRule="exact"/>
      <w:ind w:left="357" w:hanging="357"/>
    </w:pPr>
    <w:rPr>
      <w:rFonts w:eastAsia="MS Mincho" w:cs="Arial"/>
      <w:snapToGrid w:val="0"/>
      <w:szCs w:val="22"/>
    </w:rPr>
  </w:style>
  <w:style w:type="character" w:customStyle="1" w:styleId="BoxgrauZchn">
    <w:name w:val="Box grau Zchn"/>
    <w:basedOn w:val="Absatz-Standardschriftart"/>
    <w:rPr>
      <w:rFonts w:ascii="Arial" w:eastAsia="MS Mincho" w:hAnsi="Arial" w:cs="Arial"/>
      <w:snapToGrid w:val="0"/>
      <w:szCs w:val="22"/>
      <w:shd w:val="pct10" w:color="auto" w:fill="FFFFFF"/>
    </w:rPr>
  </w:style>
  <w:style w:type="paragraph" w:customStyle="1" w:styleId="berschriftBoxgrau">
    <w:name w:val="Überschrift Box grau"/>
    <w:basedOn w:val="Standard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clear" w:pos="1871"/>
        <w:tab w:val="clear" w:pos="3742"/>
        <w:tab w:val="clear" w:pos="5613"/>
        <w:tab w:val="clear" w:pos="7484"/>
      </w:tabs>
      <w:suppressAutoHyphens/>
      <w:spacing w:before="240" w:after="80" w:line="360" w:lineRule="auto"/>
    </w:pPr>
    <w:rPr>
      <w:rFonts w:eastAsia="MS Mincho" w:cs="Arial"/>
      <w:b/>
      <w:sz w:val="22"/>
      <w:szCs w:val="22"/>
    </w:rPr>
  </w:style>
  <w:style w:type="paragraph" w:styleId="Textkrper2">
    <w:name w:val="Body Text 2"/>
    <w:basedOn w:val="Standard"/>
    <w:pPr>
      <w:tabs>
        <w:tab w:val="clear" w:pos="1871"/>
        <w:tab w:val="clear" w:pos="3742"/>
        <w:tab w:val="clear" w:pos="5613"/>
        <w:tab w:val="clear" w:pos="7484"/>
      </w:tabs>
      <w:suppressAutoHyphens/>
      <w:spacing w:before="60" w:line="360" w:lineRule="auto"/>
    </w:pPr>
    <w:rPr>
      <w:rFonts w:ascii="Times New Roman" w:eastAsia="MS Mincho" w:hAnsi="Times New Roman"/>
      <w:i/>
    </w:rPr>
  </w:style>
  <w:style w:type="character" w:customStyle="1" w:styleId="BesuchterHyperlink">
    <w:name w:val="BesuchterHyperlink"/>
    <w:basedOn w:val="Absatz-Standardschriftart"/>
    <w:rPr>
      <w:color w:val="800080"/>
      <w:u w:val="single"/>
    </w:rPr>
  </w:style>
  <w:style w:type="paragraph" w:customStyle="1" w:styleId="DESIFrage">
    <w:name w:val="DESI_Frage"/>
    <w:basedOn w:val="Standard"/>
    <w:pPr>
      <w:tabs>
        <w:tab w:val="clear" w:pos="1871"/>
        <w:tab w:val="clear" w:pos="3742"/>
        <w:tab w:val="clear" w:pos="5613"/>
        <w:tab w:val="clear" w:pos="7484"/>
        <w:tab w:val="left" w:leader="dot" w:pos="7371"/>
      </w:tabs>
      <w:spacing w:before="40" w:after="40" w:line="240" w:lineRule="auto"/>
    </w:pPr>
    <w:rPr>
      <w:rFonts w:ascii="Times New Roman" w:eastAsia="Times New Roman" w:hAnsi="Times New Roman"/>
      <w:sz w:val="24"/>
    </w:rPr>
  </w:style>
  <w:style w:type="paragraph" w:customStyle="1" w:styleId="DESIKopfzeile">
    <w:name w:val="DESI Kopfzeile"/>
    <w:basedOn w:val="DESIAntwortkatz"/>
  </w:style>
  <w:style w:type="paragraph" w:customStyle="1" w:styleId="Leerzeile">
    <w:name w:val="Leerzeile"/>
    <w:basedOn w:val="DESIFrage"/>
    <w:pPr>
      <w:spacing w:before="0" w:after="0"/>
    </w:pPr>
    <w:rPr>
      <w:sz w:val="12"/>
    </w:rPr>
  </w:style>
  <w:style w:type="paragraph" w:customStyle="1" w:styleId="TabelleFrage">
    <w:name w:val="Tabelle Frage"/>
    <w:basedOn w:val="Standard"/>
    <w:pPr>
      <w:numPr>
        <w:numId w:val="2"/>
      </w:numPr>
      <w:tabs>
        <w:tab w:val="left" w:pos="525"/>
      </w:tabs>
    </w:pPr>
    <w:rPr>
      <w:rFonts w:cs="Arial"/>
    </w:rPr>
  </w:style>
  <w:style w:type="character" w:styleId="Kommentarzeichen">
    <w:name w:val="annotation reference"/>
    <w:basedOn w:val="Absatz-Standardschriftart"/>
    <w:rsid w:val="00684B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4B7C"/>
  </w:style>
  <w:style w:type="character" w:customStyle="1" w:styleId="KommentartextZchn">
    <w:name w:val="Kommentartext Zchn"/>
    <w:basedOn w:val="Absatz-Standardschriftart"/>
    <w:link w:val="Kommentartext"/>
    <w:rsid w:val="00684B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84B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84B7C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293C2F"/>
    <w:rPr>
      <w:rFonts w:ascii="Arial" w:hAnsi="Arial"/>
      <w:caps/>
      <w:sz w:val="12"/>
    </w:rPr>
  </w:style>
  <w:style w:type="table" w:customStyle="1" w:styleId="Tabellengitternetz">
    <w:name w:val="Tabellengitternetz"/>
    <w:basedOn w:val="NormaleTabelle"/>
    <w:rsid w:val="002319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D17353"/>
    <w:rPr>
      <w:rFonts w:ascii="Arial" w:hAnsi="Arial" w:cs="Arial"/>
      <w:b/>
      <w:bCs/>
      <w:iCs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1622DB"/>
    <w:rPr>
      <w:rFonts w:ascii="Arial" w:hAnsi="Arial"/>
      <w:b/>
      <w:bCs/>
      <w:sz w:val="48"/>
      <w:szCs w:val="28"/>
    </w:rPr>
  </w:style>
  <w:style w:type="paragraph" w:customStyle="1" w:styleId="GrundschriftVSA">
    <w:name w:val="_Grundschrift VSA"/>
    <w:basedOn w:val="Standard"/>
    <w:rsid w:val="005F5E9F"/>
    <w:pPr>
      <w:tabs>
        <w:tab w:val="clear" w:pos="1871"/>
        <w:tab w:val="clear" w:pos="3742"/>
        <w:tab w:val="clear" w:pos="5613"/>
        <w:tab w:val="clear" w:pos="7484"/>
      </w:tabs>
      <w:spacing w:line="280" w:lineRule="atLeast"/>
    </w:pPr>
    <w:rPr>
      <w:spacing w:val="2"/>
      <w:sz w:val="22"/>
      <w:lang w:val="de-CH"/>
    </w:rPr>
  </w:style>
  <w:style w:type="character" w:customStyle="1" w:styleId="KopfzeileZchn">
    <w:name w:val="Kopfzeile Zchn"/>
    <w:basedOn w:val="Absatz-Standardschriftart"/>
    <w:link w:val="Kopfzeile"/>
    <w:rsid w:val="00096C44"/>
    <w:rPr>
      <w:rFonts w:ascii="Arial" w:hAnsi="Arial"/>
      <w:lang w:val="de-DE" w:eastAsia="de-DE"/>
    </w:rPr>
  </w:style>
  <w:style w:type="paragraph" w:customStyle="1" w:styleId="Default">
    <w:name w:val="Default"/>
    <w:rsid w:val="00DF5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meier\Anwendungsdaten\Microsoft\Vorlagen\Traktand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Traktanden.dot</Template>
  <TotalTime>0</TotalTime>
  <Pages>3</Pages>
  <Words>700</Words>
  <Characters>4791</Characters>
  <Application>Microsoft Office Word</Application>
  <DocSecurity>0</DocSecurity>
  <Lines>958</Lines>
  <Paragraphs>499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smeier</dc:creator>
  <cp:keywords/>
  <cp:lastModifiedBy>Markus Mauchle</cp:lastModifiedBy>
  <cp:revision>2</cp:revision>
  <cp:lastPrinted>2011-08-04T09:37:00Z</cp:lastPrinted>
  <dcterms:created xsi:type="dcterms:W3CDTF">2021-07-26T15:09:00Z</dcterms:created>
  <dcterms:modified xsi:type="dcterms:W3CDTF">2021-07-26T15:09:00Z</dcterms:modified>
</cp:coreProperties>
</file>